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C53732" w:rsidP="00C53732">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Памятник Салавату </w:t>
      </w:r>
      <w:proofErr w:type="spellStart"/>
      <w:r>
        <w:rPr>
          <w:rFonts w:ascii="Times New Roman" w:hAnsi="Times New Roman" w:cs="Times New Roman"/>
          <w:sz w:val="28"/>
          <w:szCs w:val="28"/>
        </w:rPr>
        <w:t>Юлаеву</w:t>
      </w:r>
      <w:proofErr w:type="spellEnd"/>
      <w:r>
        <w:rPr>
          <w:rFonts w:ascii="Times New Roman" w:hAnsi="Times New Roman" w:cs="Times New Roman"/>
          <w:sz w:val="28"/>
          <w:szCs w:val="28"/>
        </w:rPr>
        <w:t xml:space="preserve"> как объект культурного наследия.</w:t>
      </w:r>
    </w:p>
    <w:p w:rsidR="00926AC0" w:rsidRDefault="00926AC0" w:rsidP="00926AC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СЛАЙД 1</w:t>
      </w:r>
    </w:p>
    <w:p w:rsidR="00926AC0" w:rsidRDefault="00E048D4" w:rsidP="00926AC0">
      <w:pPr>
        <w:spacing w:after="0" w:line="360" w:lineRule="auto"/>
        <w:ind w:firstLine="709"/>
        <w:jc w:val="both"/>
        <w:rPr>
          <w:rFonts w:ascii="Times New Roman" w:hAnsi="Times New Roman" w:cs="Times New Roman"/>
          <w:sz w:val="28"/>
          <w:szCs w:val="28"/>
        </w:rPr>
      </w:pPr>
      <w:r w:rsidRPr="00E048D4">
        <w:rPr>
          <w:rFonts w:ascii="Times New Roman" w:hAnsi="Times New Roman" w:cs="Times New Roman"/>
          <w:sz w:val="28"/>
          <w:szCs w:val="28"/>
        </w:rPr>
        <w:t xml:space="preserve">Памятник национальному герою Башкортостана Салавату </w:t>
      </w:r>
      <w:proofErr w:type="spellStart"/>
      <w:r w:rsidRPr="00E048D4">
        <w:rPr>
          <w:rFonts w:ascii="Times New Roman" w:hAnsi="Times New Roman" w:cs="Times New Roman"/>
          <w:sz w:val="28"/>
          <w:szCs w:val="28"/>
        </w:rPr>
        <w:t>Юлаеву</w:t>
      </w:r>
      <w:proofErr w:type="spellEnd"/>
      <w:r w:rsidRPr="00E048D4">
        <w:rPr>
          <w:rFonts w:ascii="Times New Roman" w:hAnsi="Times New Roman" w:cs="Times New Roman"/>
          <w:sz w:val="28"/>
          <w:szCs w:val="28"/>
        </w:rPr>
        <w:t xml:space="preserve"> изображен на республиканском гербе и считается главным символом Башкирии</w:t>
      </w:r>
      <w:r>
        <w:rPr>
          <w:rFonts w:ascii="Times New Roman" w:hAnsi="Times New Roman" w:cs="Times New Roman"/>
          <w:sz w:val="28"/>
          <w:szCs w:val="28"/>
        </w:rPr>
        <w:t>.</w:t>
      </w:r>
      <w:r w:rsidR="00F1315A">
        <w:rPr>
          <w:rFonts w:ascii="Times New Roman" w:hAnsi="Times New Roman" w:cs="Times New Roman"/>
          <w:sz w:val="28"/>
          <w:szCs w:val="28"/>
        </w:rPr>
        <w:t xml:space="preserve"> </w:t>
      </w:r>
    </w:p>
    <w:p w:rsidR="00E048D4" w:rsidRDefault="00E048D4" w:rsidP="00E048D4">
      <w:pPr>
        <w:spacing w:after="0" w:line="360" w:lineRule="auto"/>
        <w:ind w:firstLine="709"/>
        <w:jc w:val="both"/>
        <w:rPr>
          <w:rFonts w:ascii="Times New Roman" w:hAnsi="Times New Roman" w:cs="Times New Roman"/>
          <w:sz w:val="28"/>
          <w:szCs w:val="28"/>
        </w:rPr>
      </w:pPr>
      <w:r w:rsidRPr="00E048D4">
        <w:rPr>
          <w:rFonts w:ascii="Times New Roman" w:hAnsi="Times New Roman" w:cs="Times New Roman"/>
          <w:sz w:val="28"/>
          <w:szCs w:val="28"/>
        </w:rPr>
        <w:t xml:space="preserve">В соответствии с постановлением Совета Министров РСФСР от 04 декабря 1974 года № 624 монументальное сооружение - памятник Салавату </w:t>
      </w:r>
      <w:proofErr w:type="spellStart"/>
      <w:r w:rsidRPr="00E048D4">
        <w:rPr>
          <w:rFonts w:ascii="Times New Roman" w:hAnsi="Times New Roman" w:cs="Times New Roman"/>
          <w:sz w:val="28"/>
          <w:szCs w:val="28"/>
        </w:rPr>
        <w:t>Юлаеву</w:t>
      </w:r>
      <w:proofErr w:type="spellEnd"/>
      <w:r w:rsidRPr="00E048D4">
        <w:rPr>
          <w:rFonts w:ascii="Times New Roman" w:hAnsi="Times New Roman" w:cs="Times New Roman"/>
          <w:sz w:val="28"/>
          <w:szCs w:val="28"/>
        </w:rPr>
        <w:t xml:space="preserve"> признан объектом культурного наследия общероссийского (</w:t>
      </w:r>
      <w:proofErr w:type="gramStart"/>
      <w:r w:rsidRPr="00E048D4">
        <w:rPr>
          <w:rFonts w:ascii="Times New Roman" w:hAnsi="Times New Roman" w:cs="Times New Roman"/>
          <w:sz w:val="28"/>
          <w:szCs w:val="28"/>
        </w:rPr>
        <w:t xml:space="preserve">государственного) </w:t>
      </w:r>
      <w:proofErr w:type="gramEnd"/>
      <w:r w:rsidRPr="00E048D4">
        <w:rPr>
          <w:rFonts w:ascii="Times New Roman" w:hAnsi="Times New Roman" w:cs="Times New Roman"/>
          <w:sz w:val="28"/>
          <w:szCs w:val="28"/>
        </w:rPr>
        <w:t>значения, поставлен под государственную охрану.</w:t>
      </w:r>
    </w:p>
    <w:p w:rsidR="00926AC0" w:rsidRPr="00E048D4" w:rsidRDefault="00926AC0" w:rsidP="00E048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СЛАЙД 2</w:t>
      </w:r>
    </w:p>
    <w:p w:rsidR="00FC5E6F" w:rsidRDefault="00FC5E6F" w:rsidP="00E048D4">
      <w:pPr>
        <w:spacing w:after="0" w:line="360" w:lineRule="auto"/>
        <w:ind w:firstLine="709"/>
        <w:jc w:val="both"/>
        <w:rPr>
          <w:rFonts w:ascii="Times New Roman" w:hAnsi="Times New Roman" w:cs="Times New Roman"/>
          <w:sz w:val="28"/>
          <w:szCs w:val="28"/>
        </w:rPr>
      </w:pPr>
      <w:r w:rsidRPr="00FC5E6F">
        <w:rPr>
          <w:rFonts w:ascii="Times New Roman" w:hAnsi="Times New Roman" w:cs="Times New Roman"/>
          <w:sz w:val="28"/>
          <w:szCs w:val="28"/>
        </w:rPr>
        <w:t xml:space="preserve">Монумент представляет собой фигуру Салавата </w:t>
      </w:r>
      <w:proofErr w:type="spellStart"/>
      <w:r w:rsidRPr="00FC5E6F">
        <w:rPr>
          <w:rFonts w:ascii="Times New Roman" w:hAnsi="Times New Roman" w:cs="Times New Roman"/>
          <w:sz w:val="28"/>
          <w:szCs w:val="28"/>
        </w:rPr>
        <w:t>Юлаева</w:t>
      </w:r>
      <w:proofErr w:type="spellEnd"/>
      <w:r w:rsidRPr="00FC5E6F">
        <w:rPr>
          <w:rFonts w:ascii="Times New Roman" w:hAnsi="Times New Roman" w:cs="Times New Roman"/>
          <w:sz w:val="28"/>
          <w:szCs w:val="28"/>
        </w:rPr>
        <w:t xml:space="preserve"> на коне. Салават поднял вверх руку с плетью — он призывает соратников идти за Пугачевым.</w:t>
      </w:r>
      <w:r>
        <w:rPr>
          <w:rFonts w:ascii="Times New Roman" w:hAnsi="Times New Roman" w:cs="Times New Roman"/>
          <w:sz w:val="28"/>
          <w:szCs w:val="28"/>
        </w:rPr>
        <w:t xml:space="preserve"> </w:t>
      </w:r>
      <w:r w:rsidR="00E048D4" w:rsidRPr="00E048D4">
        <w:rPr>
          <w:rFonts w:ascii="Times New Roman" w:hAnsi="Times New Roman" w:cs="Times New Roman"/>
          <w:sz w:val="28"/>
          <w:szCs w:val="28"/>
        </w:rPr>
        <w:t xml:space="preserve">Памятник Салавату </w:t>
      </w:r>
      <w:proofErr w:type="spellStart"/>
      <w:r w:rsidR="00E048D4" w:rsidRPr="00E048D4">
        <w:rPr>
          <w:rFonts w:ascii="Times New Roman" w:hAnsi="Times New Roman" w:cs="Times New Roman"/>
          <w:sz w:val="28"/>
          <w:szCs w:val="28"/>
        </w:rPr>
        <w:t>Юлаеву</w:t>
      </w:r>
      <w:proofErr w:type="spellEnd"/>
      <w:r w:rsidR="00E048D4" w:rsidRPr="00E048D4">
        <w:rPr>
          <w:rFonts w:ascii="Times New Roman" w:hAnsi="Times New Roman" w:cs="Times New Roman"/>
          <w:sz w:val="28"/>
          <w:szCs w:val="28"/>
        </w:rPr>
        <w:t xml:space="preserve"> является самой большой конной скульптурой не только в России, н</w:t>
      </w:r>
      <w:r w:rsidR="006329B7">
        <w:rPr>
          <w:rFonts w:ascii="Times New Roman" w:hAnsi="Times New Roman" w:cs="Times New Roman"/>
          <w:sz w:val="28"/>
          <w:szCs w:val="28"/>
        </w:rPr>
        <w:t>о и в Восточной Европе. Уникальное монументальное сооружение</w:t>
      </w:r>
      <w:r w:rsidR="00E048D4" w:rsidRPr="00E048D4">
        <w:rPr>
          <w:rFonts w:ascii="Times New Roman" w:hAnsi="Times New Roman" w:cs="Times New Roman"/>
          <w:sz w:val="28"/>
          <w:szCs w:val="28"/>
        </w:rPr>
        <w:t xml:space="preserve"> </w:t>
      </w:r>
      <w:r w:rsidR="006329B7">
        <w:rPr>
          <w:rFonts w:ascii="Times New Roman" w:hAnsi="Times New Roman" w:cs="Times New Roman"/>
          <w:sz w:val="28"/>
          <w:szCs w:val="28"/>
        </w:rPr>
        <w:t xml:space="preserve">достигает 9,8 метра в высоту (с постаментом — 14 м) </w:t>
      </w:r>
      <w:r w:rsidRPr="00FC5E6F">
        <w:rPr>
          <w:rFonts w:ascii="Times New Roman" w:hAnsi="Times New Roman" w:cs="Times New Roman"/>
          <w:sz w:val="28"/>
          <w:szCs w:val="28"/>
        </w:rPr>
        <w:t xml:space="preserve">и имеет лишь три опорные точки при весе 40 тонн. Памятник выполнен из бронзированного чугуна, а железобетонный постамент облицован гранитными плитами. </w:t>
      </w:r>
    </w:p>
    <w:p w:rsidR="00926AC0" w:rsidRDefault="00926AC0" w:rsidP="00E048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СЛАЙД 3</w:t>
      </w:r>
    </w:p>
    <w:p w:rsidR="005530F9" w:rsidRDefault="00E048D4" w:rsidP="00E048D4">
      <w:pPr>
        <w:spacing w:after="0" w:line="360" w:lineRule="auto"/>
        <w:ind w:firstLine="709"/>
        <w:jc w:val="both"/>
        <w:rPr>
          <w:rFonts w:ascii="Times New Roman" w:hAnsi="Times New Roman" w:cs="Times New Roman"/>
          <w:sz w:val="28"/>
          <w:szCs w:val="28"/>
        </w:rPr>
      </w:pPr>
      <w:r w:rsidRPr="00E048D4">
        <w:rPr>
          <w:rFonts w:ascii="Times New Roman" w:hAnsi="Times New Roman" w:cs="Times New Roman"/>
          <w:sz w:val="28"/>
          <w:szCs w:val="28"/>
        </w:rPr>
        <w:t xml:space="preserve">Автором памятника является скульптор-монументалист, художник </w:t>
      </w:r>
      <w:proofErr w:type="spellStart"/>
      <w:r w:rsidRPr="00E048D4">
        <w:rPr>
          <w:rFonts w:ascii="Times New Roman" w:hAnsi="Times New Roman" w:cs="Times New Roman"/>
          <w:sz w:val="28"/>
          <w:szCs w:val="28"/>
        </w:rPr>
        <w:t>Сосланбек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Дафаевич</w:t>
      </w:r>
      <w:proofErr w:type="spellEnd"/>
      <w:r w:rsidRPr="00E048D4">
        <w:rPr>
          <w:rFonts w:ascii="Times New Roman" w:hAnsi="Times New Roman" w:cs="Times New Roman"/>
          <w:sz w:val="28"/>
          <w:szCs w:val="28"/>
        </w:rPr>
        <w:t xml:space="preserve"> Тавасиев, который </w:t>
      </w:r>
      <w:r w:rsidR="00BA256D">
        <w:rPr>
          <w:rFonts w:ascii="Times New Roman" w:hAnsi="Times New Roman" w:cs="Times New Roman"/>
          <w:sz w:val="28"/>
          <w:szCs w:val="28"/>
        </w:rPr>
        <w:t>почти</w:t>
      </w:r>
      <w:r w:rsidRPr="00E048D4">
        <w:rPr>
          <w:rFonts w:ascii="Times New Roman" w:hAnsi="Times New Roman" w:cs="Times New Roman"/>
          <w:sz w:val="28"/>
          <w:szCs w:val="28"/>
        </w:rPr>
        <w:t xml:space="preserve"> 30 лет работал над образом героя, тщательно изучал историю воина-батыра, чтобы увековечить имя и память национального героя для будущих поколений.</w:t>
      </w:r>
      <w:r w:rsidR="005530F9">
        <w:rPr>
          <w:rFonts w:ascii="Times New Roman" w:hAnsi="Times New Roman" w:cs="Times New Roman"/>
          <w:sz w:val="28"/>
          <w:szCs w:val="28"/>
        </w:rPr>
        <w:t xml:space="preserve"> </w:t>
      </w:r>
    </w:p>
    <w:p w:rsidR="00E048D4" w:rsidRDefault="005530F9" w:rsidP="00E048D4">
      <w:pPr>
        <w:spacing w:after="0" w:line="360" w:lineRule="auto"/>
        <w:ind w:firstLine="709"/>
        <w:jc w:val="both"/>
        <w:rPr>
          <w:rFonts w:ascii="Times New Roman" w:hAnsi="Times New Roman" w:cs="Times New Roman"/>
          <w:sz w:val="28"/>
          <w:szCs w:val="28"/>
        </w:rPr>
      </w:pPr>
      <w:r w:rsidRPr="005530F9">
        <w:rPr>
          <w:rFonts w:ascii="Times New Roman" w:hAnsi="Times New Roman" w:cs="Times New Roman"/>
          <w:sz w:val="28"/>
          <w:szCs w:val="28"/>
        </w:rPr>
        <w:t xml:space="preserve">- Я Салавата представлял вождем башкирского народа, а не просто «рубакой». Таким я его представлял и таким старался создать. Задачу перед собой я ставил такую - создать образ могучего организатора, борца за дело освобождения башкирского народа. И мне кажется, с этой задачей я справился, - говорил тогда </w:t>
      </w:r>
      <w:proofErr w:type="spellStart"/>
      <w:r w:rsidRPr="005530F9">
        <w:rPr>
          <w:rFonts w:ascii="Times New Roman" w:hAnsi="Times New Roman" w:cs="Times New Roman"/>
          <w:sz w:val="28"/>
          <w:szCs w:val="28"/>
        </w:rPr>
        <w:t>Сосланбек</w:t>
      </w:r>
      <w:proofErr w:type="spellEnd"/>
      <w:r w:rsidRPr="005530F9">
        <w:rPr>
          <w:rFonts w:ascii="Times New Roman" w:hAnsi="Times New Roman" w:cs="Times New Roman"/>
          <w:sz w:val="28"/>
          <w:szCs w:val="28"/>
        </w:rPr>
        <w:t xml:space="preserve"> Тавасиев.</w:t>
      </w:r>
      <w:r w:rsidR="00E048D4" w:rsidRPr="00E048D4">
        <w:rPr>
          <w:rFonts w:ascii="Times New Roman" w:hAnsi="Times New Roman" w:cs="Times New Roman"/>
          <w:sz w:val="28"/>
          <w:szCs w:val="28"/>
        </w:rPr>
        <w:t xml:space="preserve"> </w:t>
      </w:r>
      <w:r w:rsidR="00F878DC" w:rsidRPr="00F878DC">
        <w:rPr>
          <w:rFonts w:ascii="Times New Roman" w:hAnsi="Times New Roman" w:cs="Times New Roman"/>
          <w:sz w:val="28"/>
          <w:szCs w:val="28"/>
        </w:rPr>
        <w:t xml:space="preserve">По праву считается, что памятник Салавату </w:t>
      </w:r>
      <w:proofErr w:type="spellStart"/>
      <w:r w:rsidR="00F878DC" w:rsidRPr="00F878DC">
        <w:rPr>
          <w:rFonts w:ascii="Times New Roman" w:hAnsi="Times New Roman" w:cs="Times New Roman"/>
          <w:sz w:val="28"/>
          <w:szCs w:val="28"/>
        </w:rPr>
        <w:t>Юлаеву</w:t>
      </w:r>
      <w:proofErr w:type="spellEnd"/>
      <w:r w:rsidR="00F878DC" w:rsidRPr="00F878DC">
        <w:rPr>
          <w:rFonts w:ascii="Times New Roman" w:hAnsi="Times New Roman" w:cs="Times New Roman"/>
          <w:sz w:val="28"/>
          <w:szCs w:val="28"/>
        </w:rPr>
        <w:t xml:space="preserve"> – лучшее творение Тавасиева.</w:t>
      </w:r>
    </w:p>
    <w:p w:rsidR="00926AC0" w:rsidRDefault="00926AC0" w:rsidP="00E048D4">
      <w:pPr>
        <w:spacing w:after="0" w:line="360" w:lineRule="auto"/>
        <w:ind w:firstLine="709"/>
        <w:jc w:val="both"/>
        <w:rPr>
          <w:rFonts w:ascii="Times New Roman" w:hAnsi="Times New Roman" w:cs="Times New Roman"/>
          <w:sz w:val="28"/>
          <w:szCs w:val="28"/>
        </w:rPr>
      </w:pPr>
    </w:p>
    <w:p w:rsidR="00926AC0" w:rsidRDefault="00926AC0" w:rsidP="00E048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СЛАЙД 4</w:t>
      </w:r>
    </w:p>
    <w:p w:rsidR="00D1705C" w:rsidRPr="00D1705C" w:rsidRDefault="00D1705C" w:rsidP="00D1705C">
      <w:pPr>
        <w:spacing w:after="0" w:line="360" w:lineRule="auto"/>
        <w:ind w:firstLine="709"/>
        <w:jc w:val="both"/>
        <w:rPr>
          <w:rFonts w:ascii="Times New Roman" w:hAnsi="Times New Roman" w:cs="Times New Roman"/>
          <w:sz w:val="28"/>
          <w:szCs w:val="28"/>
        </w:rPr>
      </w:pPr>
      <w:r w:rsidRPr="00D1705C">
        <w:rPr>
          <w:rFonts w:ascii="Times New Roman" w:hAnsi="Times New Roman" w:cs="Times New Roman"/>
          <w:sz w:val="28"/>
          <w:szCs w:val="28"/>
        </w:rPr>
        <w:t>Первым этапом работы стало создание гипсового макета</w:t>
      </w:r>
      <w:r w:rsidR="00926AC0">
        <w:rPr>
          <w:rFonts w:ascii="Times New Roman" w:hAnsi="Times New Roman" w:cs="Times New Roman"/>
          <w:sz w:val="28"/>
          <w:szCs w:val="28"/>
        </w:rPr>
        <w:t xml:space="preserve">. </w:t>
      </w:r>
      <w:r w:rsidRPr="00D1705C">
        <w:rPr>
          <w:rFonts w:ascii="Times New Roman" w:hAnsi="Times New Roman" w:cs="Times New Roman"/>
          <w:sz w:val="28"/>
          <w:szCs w:val="28"/>
        </w:rPr>
        <w:t>Это произошло в 1963 году. После одобрения в Министерстве культуры, макет перевезли в столицу Башкирии и установили в фойе Башкирского государственного театра оперы и балета.</w:t>
      </w:r>
    </w:p>
    <w:p w:rsidR="00D1705C" w:rsidRDefault="00D1705C" w:rsidP="00D1705C">
      <w:pPr>
        <w:spacing w:after="0" w:line="360" w:lineRule="auto"/>
        <w:ind w:firstLine="709"/>
        <w:jc w:val="both"/>
        <w:rPr>
          <w:rFonts w:ascii="Times New Roman" w:hAnsi="Times New Roman" w:cs="Times New Roman"/>
          <w:sz w:val="28"/>
          <w:szCs w:val="28"/>
        </w:rPr>
      </w:pPr>
      <w:r w:rsidRPr="00D1705C">
        <w:rPr>
          <w:rFonts w:ascii="Times New Roman" w:hAnsi="Times New Roman" w:cs="Times New Roman"/>
          <w:sz w:val="28"/>
          <w:szCs w:val="28"/>
        </w:rPr>
        <w:t xml:space="preserve">Жители города высказали своё мнение, и скульптор учёл его при доработке памятника. Первоначально </w:t>
      </w:r>
      <w:proofErr w:type="spellStart"/>
      <w:r w:rsidRPr="00D1705C">
        <w:rPr>
          <w:rFonts w:ascii="Times New Roman" w:hAnsi="Times New Roman" w:cs="Times New Roman"/>
          <w:sz w:val="28"/>
          <w:szCs w:val="28"/>
        </w:rPr>
        <w:t>Юлаев</w:t>
      </w:r>
      <w:proofErr w:type="spellEnd"/>
      <w:r w:rsidRPr="00D1705C">
        <w:rPr>
          <w:rFonts w:ascii="Times New Roman" w:hAnsi="Times New Roman" w:cs="Times New Roman"/>
          <w:sz w:val="28"/>
          <w:szCs w:val="28"/>
        </w:rPr>
        <w:t xml:space="preserve"> был изображён совсем молодым человеком, и это соответствовало истине, но, идя навстречу пожеланиям публики, Тавасиев сделал своего героя более зрелым и мощным.</w:t>
      </w:r>
    </w:p>
    <w:p w:rsidR="009E74CD" w:rsidRDefault="009E74CD" w:rsidP="00D1705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СЛАЙД 5</w:t>
      </w:r>
    </w:p>
    <w:p w:rsidR="00FC5E6F" w:rsidRDefault="00FC5E6F" w:rsidP="00E048D4">
      <w:pPr>
        <w:spacing w:after="0" w:line="360" w:lineRule="auto"/>
        <w:ind w:firstLine="709"/>
        <w:jc w:val="both"/>
        <w:rPr>
          <w:rFonts w:ascii="Times New Roman" w:hAnsi="Times New Roman" w:cs="Times New Roman"/>
          <w:sz w:val="28"/>
          <w:szCs w:val="28"/>
        </w:rPr>
      </w:pPr>
      <w:r w:rsidRPr="00FC5E6F">
        <w:rPr>
          <w:rFonts w:ascii="Times New Roman" w:hAnsi="Times New Roman" w:cs="Times New Roman"/>
          <w:sz w:val="28"/>
          <w:szCs w:val="28"/>
        </w:rPr>
        <w:t>Скульптуру отливали на</w:t>
      </w:r>
      <w:r w:rsidR="00D1705C">
        <w:rPr>
          <w:rFonts w:ascii="Times New Roman" w:hAnsi="Times New Roman" w:cs="Times New Roman"/>
          <w:sz w:val="28"/>
          <w:szCs w:val="28"/>
        </w:rPr>
        <w:t xml:space="preserve"> </w:t>
      </w:r>
      <w:r w:rsidR="009E74CD">
        <w:rPr>
          <w:rFonts w:ascii="Times New Roman" w:hAnsi="Times New Roman" w:cs="Times New Roman"/>
          <w:sz w:val="28"/>
          <w:szCs w:val="28"/>
        </w:rPr>
        <w:t>заводе «</w:t>
      </w:r>
      <w:proofErr w:type="spellStart"/>
      <w:r w:rsidR="009E74CD">
        <w:rPr>
          <w:rFonts w:ascii="Times New Roman" w:hAnsi="Times New Roman" w:cs="Times New Roman"/>
          <w:sz w:val="28"/>
          <w:szCs w:val="28"/>
        </w:rPr>
        <w:t>Монумент</w:t>
      </w:r>
      <w:r w:rsidR="00D1705C" w:rsidRPr="00D1705C">
        <w:rPr>
          <w:rFonts w:ascii="Times New Roman" w:hAnsi="Times New Roman" w:cs="Times New Roman"/>
          <w:sz w:val="28"/>
          <w:szCs w:val="28"/>
        </w:rPr>
        <w:t>скульптура</w:t>
      </w:r>
      <w:proofErr w:type="spellEnd"/>
      <w:r w:rsidR="00D1705C" w:rsidRPr="00D1705C">
        <w:rPr>
          <w:rFonts w:ascii="Times New Roman" w:hAnsi="Times New Roman" w:cs="Times New Roman"/>
          <w:sz w:val="28"/>
          <w:szCs w:val="28"/>
        </w:rPr>
        <w:t>»</w:t>
      </w:r>
      <w:r w:rsidR="00D1705C">
        <w:rPr>
          <w:rFonts w:ascii="Times New Roman" w:hAnsi="Times New Roman" w:cs="Times New Roman"/>
          <w:sz w:val="28"/>
          <w:szCs w:val="28"/>
        </w:rPr>
        <w:t xml:space="preserve"> в Ленинграде</w:t>
      </w:r>
      <w:r w:rsidRPr="00FC5E6F">
        <w:rPr>
          <w:rFonts w:ascii="Times New Roman" w:hAnsi="Times New Roman" w:cs="Times New Roman"/>
          <w:sz w:val="28"/>
          <w:szCs w:val="28"/>
        </w:rPr>
        <w:t xml:space="preserve">  в течение полутора месяцев. Для устойчивости тяжелого монумента на трех опорах внутри памятника установили стальную раму — ее пропустили через фигуру всадника, пустотелый корпус коня и укрепили на постаменте. </w:t>
      </w:r>
    </w:p>
    <w:p w:rsidR="009E74CD" w:rsidRDefault="009E74CD" w:rsidP="00E048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СЛАЙД 6</w:t>
      </w:r>
      <w:r w:rsidR="005E2253">
        <w:rPr>
          <w:rFonts w:ascii="Times New Roman" w:hAnsi="Times New Roman" w:cs="Times New Roman"/>
          <w:sz w:val="28"/>
          <w:szCs w:val="28"/>
        </w:rPr>
        <w:t xml:space="preserve"> +</w:t>
      </w:r>
      <w:r w:rsidR="003D2610">
        <w:rPr>
          <w:rFonts w:ascii="Times New Roman" w:hAnsi="Times New Roman" w:cs="Times New Roman"/>
          <w:sz w:val="28"/>
          <w:szCs w:val="28"/>
        </w:rPr>
        <w:t>7</w:t>
      </w:r>
    </w:p>
    <w:p w:rsidR="00371440" w:rsidRDefault="00371440" w:rsidP="00E048D4">
      <w:pPr>
        <w:spacing w:after="0" w:line="360" w:lineRule="auto"/>
        <w:ind w:firstLine="709"/>
        <w:jc w:val="both"/>
        <w:rPr>
          <w:rFonts w:ascii="Times New Roman" w:hAnsi="Times New Roman" w:cs="Times New Roman"/>
          <w:sz w:val="28"/>
          <w:szCs w:val="28"/>
        </w:rPr>
      </w:pPr>
      <w:r w:rsidRPr="00371440">
        <w:rPr>
          <w:rFonts w:ascii="Times New Roman" w:hAnsi="Times New Roman" w:cs="Times New Roman"/>
          <w:sz w:val="28"/>
          <w:szCs w:val="28"/>
        </w:rPr>
        <w:t>Изначально существовало несколько вариантов размещения памятника, но Тавасиев сразу выбрал гору над рекой Белой. Сейчас такое расположение не вызывает никаких сомнений, хотя изначально оно нравилось не всем, так как смотреть на памятник приходилось сбоку или сзади</w:t>
      </w:r>
      <w:r>
        <w:rPr>
          <w:rFonts w:ascii="Times New Roman" w:hAnsi="Times New Roman" w:cs="Times New Roman"/>
          <w:sz w:val="28"/>
          <w:szCs w:val="28"/>
        </w:rPr>
        <w:t>. С</w:t>
      </w:r>
      <w:r w:rsidRPr="00371440">
        <w:rPr>
          <w:rFonts w:ascii="Times New Roman" w:hAnsi="Times New Roman" w:cs="Times New Roman"/>
          <w:sz w:val="28"/>
          <w:szCs w:val="28"/>
        </w:rPr>
        <w:t>кульптор отстаивал свою точку зрения, поскольку размещение над обрывом отражает концепцию кардинальных изменений в жизни человека.</w:t>
      </w:r>
      <w:r w:rsidR="00D1705C">
        <w:rPr>
          <w:rFonts w:ascii="Times New Roman" w:hAnsi="Times New Roman" w:cs="Times New Roman"/>
          <w:sz w:val="28"/>
          <w:szCs w:val="28"/>
        </w:rPr>
        <w:t xml:space="preserve"> </w:t>
      </w:r>
      <w:r w:rsidR="00D1705C" w:rsidRPr="00D1705C">
        <w:rPr>
          <w:rFonts w:ascii="Times New Roman" w:hAnsi="Times New Roman" w:cs="Times New Roman"/>
          <w:sz w:val="28"/>
          <w:szCs w:val="28"/>
        </w:rPr>
        <w:t>После долгих дискуссий мнение Тавасиева взяло верх</w:t>
      </w:r>
      <w:r w:rsidR="00D1705C">
        <w:rPr>
          <w:rFonts w:ascii="Times New Roman" w:hAnsi="Times New Roman" w:cs="Times New Roman"/>
          <w:sz w:val="28"/>
          <w:szCs w:val="28"/>
        </w:rPr>
        <w:t>.</w:t>
      </w:r>
    </w:p>
    <w:p w:rsidR="00C53732" w:rsidRDefault="00E048D4" w:rsidP="00E048D4">
      <w:pPr>
        <w:spacing w:after="0" w:line="360" w:lineRule="auto"/>
        <w:ind w:firstLine="709"/>
        <w:jc w:val="both"/>
        <w:rPr>
          <w:rFonts w:ascii="Times New Roman" w:hAnsi="Times New Roman" w:cs="Times New Roman"/>
          <w:sz w:val="28"/>
          <w:szCs w:val="28"/>
        </w:rPr>
      </w:pPr>
      <w:r w:rsidRPr="00E048D4">
        <w:rPr>
          <w:rFonts w:ascii="Times New Roman" w:hAnsi="Times New Roman" w:cs="Times New Roman"/>
          <w:sz w:val="28"/>
          <w:szCs w:val="28"/>
        </w:rPr>
        <w:t>Торжественное открытие памятника состоялось 17 ноября 1967 года. За создание уникально</w:t>
      </w:r>
      <w:r>
        <w:rPr>
          <w:rFonts w:ascii="Times New Roman" w:hAnsi="Times New Roman" w:cs="Times New Roman"/>
          <w:sz w:val="28"/>
          <w:szCs w:val="28"/>
        </w:rPr>
        <w:t>го творения в 1970 году скульпто</w:t>
      </w:r>
      <w:r w:rsidRPr="00E048D4">
        <w:rPr>
          <w:rFonts w:ascii="Times New Roman" w:hAnsi="Times New Roman" w:cs="Times New Roman"/>
          <w:sz w:val="28"/>
          <w:szCs w:val="28"/>
        </w:rPr>
        <w:t xml:space="preserve">ру-художнику </w:t>
      </w:r>
      <w:proofErr w:type="spellStart"/>
      <w:r w:rsidRPr="00E048D4">
        <w:rPr>
          <w:rFonts w:ascii="Times New Roman" w:hAnsi="Times New Roman" w:cs="Times New Roman"/>
          <w:sz w:val="28"/>
          <w:szCs w:val="28"/>
        </w:rPr>
        <w:t>Сосланбеку</w:t>
      </w:r>
      <w:proofErr w:type="spellEnd"/>
      <w:r w:rsidRPr="00E048D4">
        <w:rPr>
          <w:rFonts w:ascii="Times New Roman" w:hAnsi="Times New Roman" w:cs="Times New Roman"/>
          <w:sz w:val="28"/>
          <w:szCs w:val="28"/>
        </w:rPr>
        <w:t xml:space="preserve"> Тавасиеву вручена Государственная премия СССР.</w:t>
      </w:r>
    </w:p>
    <w:p w:rsidR="009E74CD" w:rsidRDefault="009E74CD" w:rsidP="00E048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СЛАЙД </w:t>
      </w:r>
      <w:r w:rsidR="003D2610">
        <w:rPr>
          <w:rFonts w:ascii="Times New Roman" w:hAnsi="Times New Roman" w:cs="Times New Roman"/>
          <w:sz w:val="28"/>
          <w:szCs w:val="28"/>
        </w:rPr>
        <w:t>8</w:t>
      </w:r>
    </w:p>
    <w:p w:rsidR="009E74CD" w:rsidRDefault="00F1315A" w:rsidP="00E048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Памятник Салавату </w:t>
      </w:r>
      <w:proofErr w:type="spellStart"/>
      <w:r>
        <w:rPr>
          <w:rFonts w:ascii="Times New Roman" w:hAnsi="Times New Roman" w:cs="Times New Roman"/>
          <w:sz w:val="28"/>
          <w:szCs w:val="28"/>
        </w:rPr>
        <w:t>Юлаеву</w:t>
      </w:r>
      <w:proofErr w:type="spellEnd"/>
      <w:r w:rsidRPr="00F1315A">
        <w:rPr>
          <w:rFonts w:ascii="Times New Roman" w:hAnsi="Times New Roman" w:cs="Times New Roman"/>
          <w:sz w:val="28"/>
          <w:szCs w:val="28"/>
        </w:rPr>
        <w:t xml:space="preserve"> стал визитной карточкой Уфы и Башкирии.</w:t>
      </w:r>
      <w:r>
        <w:rPr>
          <w:rFonts w:ascii="Times New Roman" w:hAnsi="Times New Roman" w:cs="Times New Roman"/>
          <w:sz w:val="28"/>
          <w:szCs w:val="28"/>
        </w:rPr>
        <w:t xml:space="preserve"> </w:t>
      </w:r>
      <w:r w:rsidR="004A6EAB" w:rsidRPr="004A6EAB">
        <w:rPr>
          <w:rFonts w:ascii="Times New Roman" w:hAnsi="Times New Roman" w:cs="Times New Roman"/>
          <w:sz w:val="28"/>
          <w:szCs w:val="28"/>
        </w:rPr>
        <w:t>Вот уже</w:t>
      </w:r>
      <w:r w:rsidR="004A6EAB">
        <w:rPr>
          <w:rFonts w:ascii="Times New Roman" w:hAnsi="Times New Roman" w:cs="Times New Roman"/>
          <w:sz w:val="28"/>
          <w:szCs w:val="28"/>
        </w:rPr>
        <w:t xml:space="preserve"> более</w:t>
      </w:r>
      <w:r w:rsidR="004A6EAB" w:rsidRPr="004A6EAB">
        <w:rPr>
          <w:rFonts w:ascii="Times New Roman" w:hAnsi="Times New Roman" w:cs="Times New Roman"/>
          <w:sz w:val="28"/>
          <w:szCs w:val="28"/>
        </w:rPr>
        <w:t xml:space="preserve"> 50 лет это самое популярное культурное место</w:t>
      </w:r>
      <w:r w:rsidR="004A6EAB">
        <w:rPr>
          <w:rFonts w:ascii="Times New Roman" w:hAnsi="Times New Roman" w:cs="Times New Roman"/>
          <w:sz w:val="28"/>
          <w:szCs w:val="28"/>
        </w:rPr>
        <w:t xml:space="preserve"> </w:t>
      </w:r>
      <w:r w:rsidR="004A6EAB" w:rsidRPr="00F1315A">
        <w:rPr>
          <w:rFonts w:ascii="Times New Roman" w:hAnsi="Times New Roman" w:cs="Times New Roman"/>
          <w:sz w:val="28"/>
          <w:szCs w:val="28"/>
        </w:rPr>
        <w:t>среди жителей Уфы и приезжающих туристов</w:t>
      </w:r>
      <w:r w:rsidR="004A6EAB" w:rsidRPr="004A6EAB">
        <w:rPr>
          <w:rFonts w:ascii="Times New Roman" w:hAnsi="Times New Roman" w:cs="Times New Roman"/>
          <w:sz w:val="28"/>
          <w:szCs w:val="28"/>
        </w:rPr>
        <w:t xml:space="preserve">, одно </w:t>
      </w:r>
      <w:r w:rsidR="004A6EAB">
        <w:rPr>
          <w:rFonts w:ascii="Times New Roman" w:hAnsi="Times New Roman" w:cs="Times New Roman"/>
          <w:sz w:val="28"/>
          <w:szCs w:val="28"/>
        </w:rPr>
        <w:t xml:space="preserve">из главных чудес Башкортостана. </w:t>
      </w:r>
      <w:r w:rsidRPr="00F1315A">
        <w:rPr>
          <w:rFonts w:ascii="Times New Roman" w:hAnsi="Times New Roman" w:cs="Times New Roman"/>
          <w:sz w:val="28"/>
          <w:szCs w:val="28"/>
        </w:rPr>
        <w:t xml:space="preserve">Тем </w:t>
      </w:r>
      <w:r w:rsidRPr="00F1315A">
        <w:rPr>
          <w:rFonts w:ascii="Times New Roman" w:hAnsi="Times New Roman" w:cs="Times New Roman"/>
          <w:sz w:val="28"/>
          <w:szCs w:val="28"/>
        </w:rPr>
        <w:lastRenderedPageBreak/>
        <w:t xml:space="preserve">более </w:t>
      </w:r>
      <w:r>
        <w:rPr>
          <w:rFonts w:ascii="Times New Roman" w:hAnsi="Times New Roman" w:cs="Times New Roman"/>
          <w:sz w:val="28"/>
          <w:szCs w:val="28"/>
        </w:rPr>
        <w:t>монумент</w:t>
      </w:r>
      <w:r w:rsidRPr="00F1315A">
        <w:rPr>
          <w:rFonts w:ascii="Times New Roman" w:hAnsi="Times New Roman" w:cs="Times New Roman"/>
          <w:sz w:val="28"/>
          <w:szCs w:val="28"/>
        </w:rPr>
        <w:t xml:space="preserve"> расположен очень удачно. Это самая высокая точка центральной части Уфы. Памятник стоит на утесе, возвышающемся над рекой Белой</w:t>
      </w:r>
      <w:r>
        <w:rPr>
          <w:rFonts w:ascii="Times New Roman" w:hAnsi="Times New Roman" w:cs="Times New Roman"/>
          <w:sz w:val="28"/>
          <w:szCs w:val="28"/>
        </w:rPr>
        <w:t>, откуда</w:t>
      </w:r>
      <w:r w:rsidRPr="00F1315A">
        <w:rPr>
          <w:rFonts w:ascii="Times New Roman" w:hAnsi="Times New Roman" w:cs="Times New Roman"/>
          <w:sz w:val="28"/>
          <w:szCs w:val="28"/>
        </w:rPr>
        <w:t xml:space="preserve"> отрывается красивый вид.</w:t>
      </w:r>
    </w:p>
    <w:p w:rsidR="00F1315A" w:rsidRDefault="009E74CD" w:rsidP="00E048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СЛАЙД </w:t>
      </w:r>
      <w:r w:rsidR="003D2610">
        <w:rPr>
          <w:rFonts w:ascii="Times New Roman" w:hAnsi="Times New Roman" w:cs="Times New Roman"/>
          <w:sz w:val="28"/>
          <w:szCs w:val="28"/>
        </w:rPr>
        <w:t>9</w:t>
      </w:r>
    </w:p>
    <w:p w:rsidR="009E74CD" w:rsidRDefault="003D2610" w:rsidP="00E048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СЛАЙД 10</w:t>
      </w:r>
    </w:p>
    <w:p w:rsidR="004A6EAB" w:rsidRDefault="004A6EAB" w:rsidP="00E048D4">
      <w:pPr>
        <w:spacing w:after="0" w:line="360" w:lineRule="auto"/>
        <w:ind w:firstLine="709"/>
        <w:jc w:val="both"/>
        <w:rPr>
          <w:rFonts w:ascii="Times New Roman" w:hAnsi="Times New Roman" w:cs="Times New Roman"/>
          <w:sz w:val="28"/>
          <w:szCs w:val="28"/>
        </w:rPr>
      </w:pPr>
      <w:r w:rsidRPr="004A6EAB">
        <w:rPr>
          <w:rFonts w:ascii="Times New Roman" w:hAnsi="Times New Roman" w:cs="Times New Roman"/>
          <w:sz w:val="28"/>
          <w:szCs w:val="28"/>
        </w:rPr>
        <w:t>Площадь возле памятника украшена клумбами с цветами, декоративными кустарниками и фонтанами. Памятник огорожен красивой металлической изгородью, а холм под постаментом летом ярко зеленеет газонной травой. Рядом с памятником находится мемориальная плита, содержащая основные сведения о нем.</w:t>
      </w:r>
    </w:p>
    <w:p w:rsidR="009E74CD" w:rsidRDefault="003D2610" w:rsidP="00E048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СЛАЙД 11</w:t>
      </w:r>
    </w:p>
    <w:p w:rsidR="009E74CD" w:rsidRDefault="003D2610" w:rsidP="00E048D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СЛАЙД 12</w:t>
      </w:r>
    </w:p>
    <w:p w:rsidR="004A6EAB" w:rsidRDefault="004A6EAB" w:rsidP="004A6EAB">
      <w:pPr>
        <w:spacing w:after="0" w:line="360" w:lineRule="auto"/>
        <w:ind w:firstLine="709"/>
        <w:jc w:val="both"/>
        <w:rPr>
          <w:rFonts w:ascii="Times New Roman" w:hAnsi="Times New Roman" w:cs="Times New Roman"/>
          <w:sz w:val="28"/>
          <w:szCs w:val="28"/>
        </w:rPr>
      </w:pPr>
      <w:r w:rsidRPr="004A6EAB">
        <w:rPr>
          <w:rFonts w:ascii="Times New Roman" w:hAnsi="Times New Roman" w:cs="Times New Roman"/>
          <w:sz w:val="28"/>
          <w:szCs w:val="28"/>
        </w:rPr>
        <w:t>В тёмное время суток памятник освещается снизу, также подсвечиваются фонтаны, а сама площадь - фонарями.</w:t>
      </w:r>
    </w:p>
    <w:p w:rsidR="009E74CD" w:rsidRPr="004A6EAB" w:rsidRDefault="003D2610" w:rsidP="004A6EA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СЛАЙД 13, 14, 15</w:t>
      </w:r>
    </w:p>
    <w:p w:rsidR="004A6EAB" w:rsidRDefault="004A6EAB" w:rsidP="004A6EAB">
      <w:pPr>
        <w:spacing w:after="0" w:line="360" w:lineRule="auto"/>
        <w:ind w:firstLine="709"/>
        <w:jc w:val="both"/>
        <w:rPr>
          <w:rFonts w:ascii="Times New Roman" w:hAnsi="Times New Roman" w:cs="Times New Roman"/>
          <w:sz w:val="28"/>
          <w:szCs w:val="28"/>
        </w:rPr>
      </w:pPr>
      <w:r w:rsidRPr="004A6EAB">
        <w:rPr>
          <w:rFonts w:ascii="Times New Roman" w:hAnsi="Times New Roman" w:cs="Times New Roman"/>
          <w:sz w:val="28"/>
          <w:szCs w:val="28"/>
        </w:rPr>
        <w:t xml:space="preserve">Вид со скалы на реку Белую очень красив. Созерцание панорамы реки, идущих по ней </w:t>
      </w:r>
      <w:r>
        <w:rPr>
          <w:rFonts w:ascii="Times New Roman" w:hAnsi="Times New Roman" w:cs="Times New Roman"/>
          <w:sz w:val="28"/>
          <w:szCs w:val="28"/>
        </w:rPr>
        <w:t>пароходов</w:t>
      </w:r>
      <w:r w:rsidRPr="004A6EAB">
        <w:rPr>
          <w:rFonts w:ascii="Times New Roman" w:hAnsi="Times New Roman" w:cs="Times New Roman"/>
          <w:sz w:val="28"/>
          <w:szCs w:val="28"/>
        </w:rPr>
        <w:t>, лесистых берегов и мостов через Белую наполняет душу гордостью за величие своей страны и её неповторимую красоту.</w:t>
      </w:r>
    </w:p>
    <w:p w:rsidR="009E74CD" w:rsidRDefault="003D2610" w:rsidP="004A6EA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СЛАЙД 16</w:t>
      </w:r>
    </w:p>
    <w:p w:rsidR="00B220D3" w:rsidRDefault="00217483" w:rsidP="0021748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Жители Уфы и гости города должны относиться к памятнику Салавату </w:t>
      </w:r>
      <w:proofErr w:type="spellStart"/>
      <w:r>
        <w:rPr>
          <w:rFonts w:ascii="Times New Roman" w:hAnsi="Times New Roman" w:cs="Times New Roman"/>
          <w:sz w:val="28"/>
          <w:szCs w:val="28"/>
        </w:rPr>
        <w:t>Юлаеву</w:t>
      </w:r>
      <w:proofErr w:type="spellEnd"/>
      <w:r>
        <w:rPr>
          <w:rFonts w:ascii="Times New Roman" w:hAnsi="Times New Roman" w:cs="Times New Roman"/>
          <w:sz w:val="28"/>
          <w:szCs w:val="28"/>
        </w:rPr>
        <w:t xml:space="preserve"> не только, как к месту отдыха  и прогулок, а как к объекту культурного наследия. </w:t>
      </w:r>
      <w:r w:rsidR="00B220D3" w:rsidRPr="00B220D3">
        <w:rPr>
          <w:rFonts w:ascii="Times New Roman" w:hAnsi="Times New Roman" w:cs="Times New Roman"/>
          <w:sz w:val="28"/>
          <w:szCs w:val="28"/>
        </w:rPr>
        <w:t>Значение культурного наследия очень велико как для общества в целом, так и для каждого человека в отдельности. Становление личности невозможно без знания</w:t>
      </w:r>
      <w:r w:rsidR="00B220D3">
        <w:rPr>
          <w:rFonts w:ascii="Times New Roman" w:hAnsi="Times New Roman" w:cs="Times New Roman"/>
          <w:sz w:val="28"/>
          <w:szCs w:val="28"/>
        </w:rPr>
        <w:t xml:space="preserve"> истории,</w:t>
      </w:r>
      <w:r w:rsidR="00B220D3" w:rsidRPr="00B220D3">
        <w:rPr>
          <w:rFonts w:ascii="Times New Roman" w:hAnsi="Times New Roman" w:cs="Times New Roman"/>
          <w:sz w:val="28"/>
          <w:szCs w:val="28"/>
        </w:rPr>
        <w:t xml:space="preserve"> традиций и опыта предков. Сохранение </w:t>
      </w:r>
      <w:r w:rsidR="00B220D3">
        <w:rPr>
          <w:rFonts w:ascii="Times New Roman" w:hAnsi="Times New Roman" w:cs="Times New Roman"/>
          <w:sz w:val="28"/>
          <w:szCs w:val="28"/>
        </w:rPr>
        <w:t xml:space="preserve">памятника Салавату </w:t>
      </w:r>
      <w:proofErr w:type="spellStart"/>
      <w:r w:rsidR="00B220D3">
        <w:rPr>
          <w:rFonts w:ascii="Times New Roman" w:hAnsi="Times New Roman" w:cs="Times New Roman"/>
          <w:sz w:val="28"/>
          <w:szCs w:val="28"/>
        </w:rPr>
        <w:t>Юлаеву</w:t>
      </w:r>
      <w:proofErr w:type="spellEnd"/>
      <w:r w:rsidR="00B220D3" w:rsidRPr="00B220D3">
        <w:rPr>
          <w:rFonts w:ascii="Times New Roman" w:hAnsi="Times New Roman" w:cs="Times New Roman"/>
          <w:sz w:val="28"/>
          <w:szCs w:val="28"/>
        </w:rPr>
        <w:t xml:space="preserve"> – важная задача каждого поколения. Это обеспечивает духовный рост и развитие человечества. </w:t>
      </w:r>
    </w:p>
    <w:sectPr w:rsidR="00B220D3" w:rsidSect="00C53732">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useFELayout/>
  </w:compat>
  <w:rsids>
    <w:rsidRoot w:val="00C53732"/>
    <w:rsid w:val="00217483"/>
    <w:rsid w:val="00371440"/>
    <w:rsid w:val="003D2610"/>
    <w:rsid w:val="004A6EAB"/>
    <w:rsid w:val="005530F9"/>
    <w:rsid w:val="005E2253"/>
    <w:rsid w:val="006329B7"/>
    <w:rsid w:val="00926AC0"/>
    <w:rsid w:val="009E74CD"/>
    <w:rsid w:val="00A92692"/>
    <w:rsid w:val="00B220D3"/>
    <w:rsid w:val="00BA256D"/>
    <w:rsid w:val="00C53732"/>
    <w:rsid w:val="00D1705C"/>
    <w:rsid w:val="00E048D4"/>
    <w:rsid w:val="00F1315A"/>
    <w:rsid w:val="00F15E95"/>
    <w:rsid w:val="00F878DC"/>
    <w:rsid w:val="00FC5E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3358426">
      <w:bodyDiv w:val="1"/>
      <w:marLeft w:val="0"/>
      <w:marRight w:val="0"/>
      <w:marTop w:val="0"/>
      <w:marBottom w:val="0"/>
      <w:divBdr>
        <w:top w:val="none" w:sz="0" w:space="0" w:color="auto"/>
        <w:left w:val="none" w:sz="0" w:space="0" w:color="auto"/>
        <w:bottom w:val="none" w:sz="0" w:space="0" w:color="auto"/>
        <w:right w:val="none" w:sz="0" w:space="0" w:color="auto"/>
      </w:divBdr>
    </w:div>
    <w:div w:id="1109817061">
      <w:bodyDiv w:val="1"/>
      <w:marLeft w:val="0"/>
      <w:marRight w:val="0"/>
      <w:marTop w:val="0"/>
      <w:marBottom w:val="0"/>
      <w:divBdr>
        <w:top w:val="none" w:sz="0" w:space="0" w:color="auto"/>
        <w:left w:val="none" w:sz="0" w:space="0" w:color="auto"/>
        <w:bottom w:val="none" w:sz="0" w:space="0" w:color="auto"/>
        <w:right w:val="none" w:sz="0" w:space="0" w:color="auto"/>
      </w:divBdr>
    </w:div>
    <w:div w:id="170363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276</TotalTime>
  <Pages>3</Pages>
  <Words>683</Words>
  <Characters>3896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2020-11-10T15:13:00Z</dcterms:created>
  <dcterms:modified xsi:type="dcterms:W3CDTF">2020-11-10T19:49:00Z</dcterms:modified>
</cp:coreProperties>
</file>